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15117" w14:textId="77777777" w:rsidR="0094721B" w:rsidRPr="00CD02EB" w:rsidRDefault="008D7BC4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</w:rPr>
      </w:pPr>
      <w:r w:rsidRPr="00CD02EB">
        <w:rPr>
          <w:rFonts w:ascii="Aptos" w:hAnsi="Aptos"/>
          <w:b/>
          <w:bCs/>
        </w:rPr>
        <w:t>WPN Pros Build Early Momentum at the 2026 WSOP</w:t>
      </w:r>
    </w:p>
    <w:p w14:paraId="58B0B30D" w14:textId="77777777" w:rsidR="0094721B" w:rsidRPr="00CD02EB" w:rsidRDefault="008D7BC4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D02EB">
        <w:rPr>
          <w:rFonts w:ascii="Aptos" w:hAnsi="Aptos"/>
          <w:sz w:val="24"/>
          <w:szCs w:val="24"/>
        </w:rPr>
        <w:t>The 2026 World Series of Poker is still in its early stages, but the Winning Poker Network is already building momentum in Las Vegas.</w:t>
      </w:r>
    </w:p>
    <w:p w14:paraId="0DD1CF72" w14:textId="77777777" w:rsidR="0094721B" w:rsidRPr="00CD02EB" w:rsidRDefault="008D7BC4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D02EB">
        <w:rPr>
          <w:rFonts w:ascii="Aptos" w:hAnsi="Aptos"/>
          <w:sz w:val="24"/>
          <w:szCs w:val="24"/>
        </w:rPr>
        <w:t>With new pro signings, early tournament cashes, and Chris Moneymaker launching a new WSOP vlog series, WPN has several strong storylines developing as the summer schedule gets underway.</w:t>
      </w:r>
    </w:p>
    <w:p w14:paraId="450FF419" w14:textId="77777777" w:rsidR="0094721B" w:rsidRPr="00CD02EB" w:rsidRDefault="008D7BC4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CD02EB">
        <w:rPr>
          <w:rFonts w:ascii="Aptos" w:hAnsi="Aptos"/>
          <w:b/>
          <w:bCs/>
          <w:sz w:val="24"/>
          <w:szCs w:val="24"/>
        </w:rPr>
        <w:t>New Names Add More Star Power</w:t>
      </w:r>
    </w:p>
    <w:p w14:paraId="101438F4" w14:textId="4ADD48BF" w:rsidR="0094721B" w:rsidRPr="00CD02EB" w:rsidRDefault="008D7BC4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D02EB">
        <w:rPr>
          <w:rFonts w:ascii="Aptos" w:hAnsi="Aptos"/>
          <w:sz w:val="24"/>
          <w:szCs w:val="24"/>
        </w:rPr>
        <w:t xml:space="preserve">WPN recently added three major names to its pro lineup: Alex Foxen, Chance </w:t>
      </w:r>
      <w:proofErr w:type="spellStart"/>
      <w:r w:rsidRPr="00CD02EB">
        <w:rPr>
          <w:rFonts w:ascii="Aptos" w:hAnsi="Aptos"/>
          <w:sz w:val="24"/>
          <w:szCs w:val="24"/>
        </w:rPr>
        <w:t>Kornuth</w:t>
      </w:r>
      <w:proofErr w:type="spellEnd"/>
      <w:r w:rsidRPr="00CD02EB">
        <w:rPr>
          <w:rFonts w:ascii="Aptos" w:hAnsi="Aptos"/>
          <w:sz w:val="24"/>
          <w:szCs w:val="24"/>
        </w:rPr>
        <w:t>, and Chris Hunichen. That group joins a roster that already included Chris Moneymaker and Chris Moorman, giving the network a stronger presence among tournament players.</w:t>
      </w:r>
    </w:p>
    <w:p w14:paraId="72D9A242" w14:textId="77777777" w:rsidR="0094721B" w:rsidRPr="00CD02EB" w:rsidRDefault="008D7BC4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D02EB">
        <w:rPr>
          <w:rFonts w:ascii="Aptos" w:hAnsi="Aptos"/>
          <w:sz w:val="24"/>
          <w:szCs w:val="24"/>
        </w:rPr>
        <w:t xml:space="preserve">Foxen brings modern high-stakes credibility, </w:t>
      </w:r>
      <w:proofErr w:type="spellStart"/>
      <w:r w:rsidRPr="00CD02EB">
        <w:rPr>
          <w:rFonts w:ascii="Aptos" w:hAnsi="Aptos"/>
          <w:sz w:val="24"/>
          <w:szCs w:val="24"/>
        </w:rPr>
        <w:t>Kornuth</w:t>
      </w:r>
      <w:proofErr w:type="spellEnd"/>
      <w:r w:rsidRPr="00CD02EB">
        <w:rPr>
          <w:rFonts w:ascii="Aptos" w:hAnsi="Aptos"/>
          <w:sz w:val="24"/>
          <w:szCs w:val="24"/>
        </w:rPr>
        <w:t xml:space="preserve"> and </w:t>
      </w:r>
      <w:proofErr w:type="spellStart"/>
      <w:r w:rsidRPr="00CD02EB">
        <w:rPr>
          <w:rFonts w:ascii="Aptos" w:hAnsi="Aptos"/>
          <w:sz w:val="24"/>
          <w:szCs w:val="24"/>
        </w:rPr>
        <w:t>Hunichen</w:t>
      </w:r>
      <w:proofErr w:type="spellEnd"/>
      <w:r w:rsidRPr="00CD02EB">
        <w:rPr>
          <w:rFonts w:ascii="Aptos" w:hAnsi="Aptos"/>
          <w:sz w:val="24"/>
          <w:szCs w:val="24"/>
        </w:rPr>
        <w:t xml:space="preserve"> add more tournament firepower, and Moneymaker remains one of the most famous names in poker history.</w:t>
      </w:r>
    </w:p>
    <w:p w14:paraId="2232B1F8" w14:textId="77777777" w:rsidR="0094721B" w:rsidRPr="00CD02EB" w:rsidRDefault="008D7BC4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CD02EB">
        <w:rPr>
          <w:rFonts w:ascii="Aptos" w:hAnsi="Aptos"/>
          <w:b/>
          <w:bCs/>
          <w:sz w:val="24"/>
          <w:szCs w:val="24"/>
        </w:rPr>
        <w:t>Foxen Delivers the Biggest Early Result</w:t>
      </w:r>
    </w:p>
    <w:p w14:paraId="0DE23177" w14:textId="77777777" w:rsidR="0094721B" w:rsidRPr="00CD02EB" w:rsidRDefault="008D7BC4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D02EB">
        <w:rPr>
          <w:rFonts w:ascii="Aptos" w:hAnsi="Aptos"/>
          <w:sz w:val="24"/>
          <w:szCs w:val="24"/>
        </w:rPr>
        <w:t>Alex Foxen has already given WPN a major early highlight.</w:t>
      </w:r>
    </w:p>
    <w:p w14:paraId="399068D0" w14:textId="77777777" w:rsidR="0094721B" w:rsidRPr="00CD02EB" w:rsidRDefault="008D7BC4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D02EB">
        <w:rPr>
          <w:rFonts w:ascii="Aptos" w:hAnsi="Aptos"/>
          <w:sz w:val="24"/>
          <w:szCs w:val="24"/>
        </w:rPr>
        <w:t>The WPN Pro finished 4th in Event #7: $25,000 Heads-Up No-Limit Hold</w:t>
      </w:r>
      <w:r w:rsidRPr="00CD02EB">
        <w:rPr>
          <w:rFonts w:ascii="Aptos" w:hAnsi="Aptos"/>
          <w:sz w:val="24"/>
          <w:szCs w:val="24"/>
          <w:rtl/>
        </w:rPr>
        <w:t>’</w:t>
      </w:r>
      <w:proofErr w:type="spellStart"/>
      <w:r w:rsidRPr="00CD02EB">
        <w:rPr>
          <w:rFonts w:ascii="Aptos" w:hAnsi="Aptos"/>
          <w:sz w:val="24"/>
          <w:szCs w:val="24"/>
        </w:rPr>
        <w:t>em</w:t>
      </w:r>
      <w:proofErr w:type="spellEnd"/>
      <w:r w:rsidRPr="00CD02EB">
        <w:rPr>
          <w:rFonts w:ascii="Aptos" w:hAnsi="Aptos"/>
          <w:sz w:val="24"/>
          <w:szCs w:val="24"/>
        </w:rPr>
        <w:t xml:space="preserve"> Championship, earning $300,000. It was the biggest early result among the group and came shortly after Foxen joined the team.</w:t>
      </w:r>
    </w:p>
    <w:p w14:paraId="7411D172" w14:textId="52CA56FE" w:rsidR="0094721B" w:rsidRPr="00CD02EB" w:rsidRDefault="008D7BC4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D02EB">
        <w:rPr>
          <w:rFonts w:ascii="Aptos" w:hAnsi="Aptos"/>
          <w:sz w:val="24"/>
          <w:szCs w:val="24"/>
        </w:rPr>
        <w:t>That kind of finish is exactly why Foxen is such a strong signing. He is a back-to-back Global Poker Index Player of the Year winner</w:t>
      </w:r>
      <w:r w:rsidR="007E68D2">
        <w:rPr>
          <w:rFonts w:ascii="Aptos" w:hAnsi="Aptos"/>
          <w:sz w:val="24"/>
          <w:szCs w:val="24"/>
        </w:rPr>
        <w:t xml:space="preserve"> in 2018 and 2019</w:t>
      </w:r>
      <w:r w:rsidRPr="00CD02EB">
        <w:rPr>
          <w:rFonts w:ascii="Aptos" w:hAnsi="Aptos"/>
          <w:sz w:val="24"/>
          <w:szCs w:val="24"/>
        </w:rPr>
        <w:t>, has multiple WSOP bracelets, and has spent years battling in some of the toughest high-stakes fields in poker.</w:t>
      </w:r>
    </w:p>
    <w:p w14:paraId="6A9CF31B" w14:textId="77777777" w:rsidR="0094721B" w:rsidRPr="00CD02EB" w:rsidRDefault="008D7BC4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CD02EB">
        <w:rPr>
          <w:rFonts w:ascii="Aptos" w:hAnsi="Aptos"/>
          <w:b/>
          <w:bCs/>
          <w:sz w:val="24"/>
          <w:szCs w:val="24"/>
        </w:rPr>
        <w:t>Moneymaker Adds a Cash and a Vlog</w:t>
      </w:r>
    </w:p>
    <w:p w14:paraId="222733D8" w14:textId="77777777" w:rsidR="0094721B" w:rsidRPr="00CD02EB" w:rsidRDefault="008D7BC4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D02EB">
        <w:rPr>
          <w:rFonts w:ascii="Aptos" w:hAnsi="Aptos"/>
          <w:sz w:val="24"/>
          <w:szCs w:val="24"/>
        </w:rPr>
        <w:t xml:space="preserve">Chris Moneymaker also added an early WSOP result, finishing 12th in Event #8: $1,500 </w:t>
      </w:r>
      <w:proofErr w:type="spellStart"/>
      <w:r w:rsidRPr="00CD02EB">
        <w:rPr>
          <w:rFonts w:ascii="Aptos" w:hAnsi="Aptos"/>
          <w:sz w:val="24"/>
          <w:szCs w:val="24"/>
        </w:rPr>
        <w:t>Badugi</w:t>
      </w:r>
      <w:proofErr w:type="spellEnd"/>
      <w:r w:rsidRPr="00CD02EB">
        <w:rPr>
          <w:rFonts w:ascii="Aptos" w:hAnsi="Aptos"/>
          <w:sz w:val="24"/>
          <w:szCs w:val="24"/>
        </w:rPr>
        <w:t xml:space="preserve"> for $7,095.</w:t>
      </w:r>
    </w:p>
    <w:p w14:paraId="54FCA18F" w14:textId="1760CF5D" w:rsidR="0094721B" w:rsidRPr="00CD02EB" w:rsidRDefault="008D7BC4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D02EB">
        <w:rPr>
          <w:rFonts w:ascii="Aptos" w:hAnsi="Aptos"/>
          <w:sz w:val="24"/>
          <w:szCs w:val="24"/>
        </w:rPr>
        <w:t xml:space="preserve">Moneymaker is also documenting his summer through a new YouTube vlog series, giving fans a behind-the-scenes look at the WSOP grind in Las Vegas. The series follows his tournament prep, table time, and pursuit of </w:t>
      </w:r>
      <w:r w:rsidR="00ED6358">
        <w:rPr>
          <w:rFonts w:ascii="Aptos" w:hAnsi="Aptos"/>
          <w:sz w:val="24"/>
          <w:szCs w:val="24"/>
        </w:rPr>
        <w:t xml:space="preserve">additional </w:t>
      </w:r>
      <w:r w:rsidRPr="00CD02EB">
        <w:rPr>
          <w:rFonts w:ascii="Aptos" w:hAnsi="Aptos"/>
          <w:sz w:val="24"/>
          <w:szCs w:val="24"/>
        </w:rPr>
        <w:t>deep runs throughout the summer.</w:t>
      </w:r>
    </w:p>
    <w:p w14:paraId="7ACEDEB6" w14:textId="07F519AA" w:rsidR="0094721B" w:rsidRPr="00CD02EB" w:rsidRDefault="008D7BC4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D02EB">
        <w:rPr>
          <w:rFonts w:ascii="Aptos" w:hAnsi="Aptos"/>
          <w:sz w:val="24"/>
          <w:szCs w:val="24"/>
        </w:rPr>
        <w:t>That extra access matters because Moneymaker is already tied to one of poker</w:t>
      </w:r>
      <w:r w:rsidRPr="00CD02EB">
        <w:rPr>
          <w:rFonts w:ascii="Aptos" w:hAnsi="Aptos"/>
          <w:sz w:val="24"/>
          <w:szCs w:val="24"/>
          <w:rtl/>
        </w:rPr>
        <w:t>’</w:t>
      </w:r>
      <w:r w:rsidRPr="00CD02EB">
        <w:rPr>
          <w:rFonts w:ascii="Aptos" w:hAnsi="Aptos"/>
          <w:sz w:val="24"/>
          <w:szCs w:val="24"/>
        </w:rPr>
        <w:t>s most famous online qualifier stories</w:t>
      </w:r>
      <w:r w:rsidR="00980A32">
        <w:rPr>
          <w:rFonts w:ascii="Aptos" w:hAnsi="Aptos"/>
          <w:sz w:val="24"/>
          <w:szCs w:val="24"/>
        </w:rPr>
        <w:t>, ultimately winning the 2003 Main Event</w:t>
      </w:r>
      <w:r w:rsidRPr="00CD02EB">
        <w:rPr>
          <w:rFonts w:ascii="Aptos" w:hAnsi="Aptos"/>
          <w:sz w:val="24"/>
          <w:szCs w:val="24"/>
        </w:rPr>
        <w:t xml:space="preserve">. His ongoing WSOP coverage gives fans another way to follow the action beyond chip counts and </w:t>
      </w:r>
      <w:proofErr w:type="gramStart"/>
      <w:r w:rsidRPr="00CD02EB">
        <w:rPr>
          <w:rFonts w:ascii="Aptos" w:hAnsi="Aptos"/>
          <w:sz w:val="24"/>
          <w:szCs w:val="24"/>
        </w:rPr>
        <w:t>final results</w:t>
      </w:r>
      <w:proofErr w:type="gramEnd"/>
      <w:r w:rsidRPr="00CD02EB">
        <w:rPr>
          <w:rFonts w:ascii="Aptos" w:hAnsi="Aptos"/>
          <w:sz w:val="24"/>
          <w:szCs w:val="24"/>
        </w:rPr>
        <w:t>.</w:t>
      </w:r>
    </w:p>
    <w:p w14:paraId="6D42DE4E" w14:textId="77777777" w:rsidR="0094721B" w:rsidRPr="00CD02EB" w:rsidRDefault="008D7BC4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CD02EB">
        <w:rPr>
          <w:rFonts w:ascii="Aptos" w:hAnsi="Aptos"/>
          <w:b/>
          <w:bCs/>
          <w:sz w:val="24"/>
          <w:szCs w:val="24"/>
        </w:rPr>
        <w:t>More Results to Watch</w:t>
      </w:r>
    </w:p>
    <w:p w14:paraId="39574FA5" w14:textId="4E67BA6B" w:rsidR="0094721B" w:rsidRPr="00CD02EB" w:rsidRDefault="007C607E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>
        <w:rPr>
          <w:rFonts w:ascii="Aptos" w:hAnsi="Aptos"/>
          <w:sz w:val="24"/>
          <w:szCs w:val="24"/>
        </w:rPr>
        <w:lastRenderedPageBreak/>
        <w:t xml:space="preserve">ACR </w:t>
      </w:r>
      <w:r w:rsidR="00ED6358">
        <w:rPr>
          <w:rFonts w:ascii="Aptos" w:hAnsi="Aptos"/>
          <w:sz w:val="24"/>
          <w:szCs w:val="24"/>
        </w:rPr>
        <w:t xml:space="preserve">Pro </w:t>
      </w:r>
      <w:r w:rsidR="008D7BC4" w:rsidRPr="00CD02EB">
        <w:rPr>
          <w:rFonts w:ascii="Aptos" w:hAnsi="Aptos"/>
          <w:sz w:val="24"/>
          <w:szCs w:val="24"/>
        </w:rPr>
        <w:t>Rob Kuhn also added to the early momentum, earning $23,712 for a 15th-place finish in Event #16: $1,700 U.S. Circuit Championship No-Limit Hold</w:t>
      </w:r>
      <w:r w:rsidR="008D7BC4" w:rsidRPr="00CD02EB">
        <w:rPr>
          <w:rFonts w:ascii="Aptos" w:hAnsi="Aptos"/>
          <w:sz w:val="24"/>
          <w:szCs w:val="24"/>
          <w:rtl/>
        </w:rPr>
        <w:t>’</w:t>
      </w:r>
      <w:proofErr w:type="spellStart"/>
      <w:r w:rsidR="008D7BC4" w:rsidRPr="00CD02EB">
        <w:rPr>
          <w:rFonts w:ascii="Aptos" w:hAnsi="Aptos"/>
          <w:sz w:val="24"/>
          <w:szCs w:val="24"/>
        </w:rPr>
        <w:t>em</w:t>
      </w:r>
      <w:proofErr w:type="spellEnd"/>
      <w:r w:rsidR="008D7BC4" w:rsidRPr="00CD02EB">
        <w:rPr>
          <w:rFonts w:ascii="Aptos" w:hAnsi="Aptos"/>
          <w:sz w:val="24"/>
          <w:szCs w:val="24"/>
        </w:rPr>
        <w:t>.</w:t>
      </w:r>
    </w:p>
    <w:p w14:paraId="659749C7" w14:textId="77777777" w:rsidR="0094721B" w:rsidRPr="00CD02EB" w:rsidRDefault="008D7BC4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CD02EB">
        <w:rPr>
          <w:rFonts w:ascii="Aptos" w:hAnsi="Aptos"/>
          <w:sz w:val="24"/>
          <w:szCs w:val="24"/>
        </w:rPr>
        <w:t>With dozens of bracelet events still ahead and the Main Event approaching later this summer, WPN</w:t>
      </w:r>
      <w:r w:rsidRPr="00CD02EB">
        <w:rPr>
          <w:rFonts w:ascii="Aptos" w:hAnsi="Aptos"/>
          <w:sz w:val="24"/>
          <w:szCs w:val="24"/>
          <w:rtl/>
        </w:rPr>
        <w:t>’</w:t>
      </w:r>
      <w:r w:rsidRPr="00CD02EB">
        <w:rPr>
          <w:rFonts w:ascii="Aptos" w:hAnsi="Aptos"/>
          <w:sz w:val="24"/>
          <w:szCs w:val="24"/>
        </w:rPr>
        <w:t>s pro roster has plenty of chances to keep building on this early start.</w:t>
      </w:r>
    </w:p>
    <w:p w14:paraId="77F63327" w14:textId="77777777" w:rsidR="0094721B" w:rsidRPr="00CD02EB" w:rsidRDefault="008D7BC4">
      <w:pPr>
        <w:pStyle w:val="Default"/>
        <w:suppressAutoHyphens/>
        <w:spacing w:before="0" w:after="240" w:line="240" w:lineRule="auto"/>
        <w:rPr>
          <w:rFonts w:ascii="Aptos" w:hAnsi="Aptos"/>
        </w:rPr>
      </w:pPr>
      <w:r w:rsidRPr="00CD02EB">
        <w:rPr>
          <w:rFonts w:ascii="Aptos" w:hAnsi="Aptos"/>
          <w:sz w:val="24"/>
          <w:szCs w:val="24"/>
        </w:rPr>
        <w:t>For poker fans following the summer action, WPN already has recognizable names, active WSOP storylines, and plenty more still to come.</w:t>
      </w:r>
    </w:p>
    <w:sectPr w:rsidR="0094721B" w:rsidRPr="00CD02EB">
      <w:headerReference w:type="default" r:id="rId6"/>
      <w:footerReference w:type="default" r:id="rId7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ADBD9" w14:textId="77777777" w:rsidR="00882612" w:rsidRDefault="00882612">
      <w:r>
        <w:separator/>
      </w:r>
    </w:p>
  </w:endnote>
  <w:endnote w:type="continuationSeparator" w:id="0">
    <w:p w14:paraId="397034FC" w14:textId="77777777" w:rsidR="00882612" w:rsidRDefault="00882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10EE3" w14:textId="77777777" w:rsidR="0094721B" w:rsidRDefault="009472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8A856" w14:textId="77777777" w:rsidR="00882612" w:rsidRDefault="00882612">
      <w:r>
        <w:separator/>
      </w:r>
    </w:p>
  </w:footnote>
  <w:footnote w:type="continuationSeparator" w:id="0">
    <w:p w14:paraId="52638A6D" w14:textId="77777777" w:rsidR="00882612" w:rsidRDefault="00882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E43A7" w14:textId="77777777" w:rsidR="0094721B" w:rsidRDefault="0094721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21B"/>
    <w:rsid w:val="007C607E"/>
    <w:rsid w:val="007E68D2"/>
    <w:rsid w:val="00882612"/>
    <w:rsid w:val="008D7BC4"/>
    <w:rsid w:val="0094721B"/>
    <w:rsid w:val="00980A32"/>
    <w:rsid w:val="00BF1640"/>
    <w:rsid w:val="00CD02EB"/>
    <w:rsid w:val="00ED6358"/>
    <w:rsid w:val="00F0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07327"/>
  <w15:docId w15:val="{7789A022-7067-419A-987F-D033D8844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pPr>
      <w:spacing w:before="160" w:line="288" w:lineRule="auto"/>
    </w:pPr>
    <w:rPr>
      <w:rFonts w:ascii="Calibri" w:hAnsi="Calibri"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Calibri"/>
        <a:cs typeface="Calibri"/>
      </a:majorFont>
      <a:minorFont>
        <a:latin typeface="Calibri"/>
        <a:ea typeface="Calibri"/>
        <a:cs typeface="Calibri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3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375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Robinson</dc:creator>
  <cp:lastModifiedBy>Michael Robinson</cp:lastModifiedBy>
  <cp:revision>7</cp:revision>
  <dcterms:created xsi:type="dcterms:W3CDTF">2026-06-05T19:34:00Z</dcterms:created>
  <dcterms:modified xsi:type="dcterms:W3CDTF">2026-06-05T19:40:00Z</dcterms:modified>
</cp:coreProperties>
</file>